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textAlignment w:val="baseline"/>
        <w:rPr>
          <w:rStyle w:val="7"/>
          <w:rFonts w:ascii="黑体" w:eastAsia="黑体"/>
          <w:color w:val="000000"/>
          <w:kern w:val="0"/>
          <w:sz w:val="32"/>
          <w:szCs w:val="32"/>
        </w:rPr>
      </w:pPr>
      <w:r>
        <w:rPr>
          <w:rStyle w:val="7"/>
          <w:rFonts w:ascii="黑体" w:eastAsia="黑体"/>
          <w:color w:val="000000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仿宋_GB2312" w:eastAsia="仿宋_GB2312"/>
          <w:b/>
          <w:color w:val="000000"/>
          <w:kern w:val="0"/>
          <w:sz w:val="52"/>
          <w:szCs w:val="52"/>
        </w:rPr>
      </w:pP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方正小标宋简体" w:eastAsia="方正小标宋简体"/>
          <w:color w:val="000000"/>
        </w:rPr>
      </w:pPr>
      <w:r>
        <w:rPr>
          <w:rStyle w:val="7"/>
          <w:rFonts w:ascii="方正小标宋简体" w:eastAsia="方正小标宋简体"/>
          <w:color w:val="000000"/>
          <w:kern w:val="0"/>
          <w:sz w:val="52"/>
          <w:szCs w:val="52"/>
        </w:rPr>
        <w:t>陕西省档案文献遗产申报表</w:t>
      </w: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color w:val="000000"/>
        </w:rPr>
      </w:pPr>
      <w:r>
        <w:rPr>
          <w:rStyle w:val="7"/>
          <w:rFonts w:ascii="仿宋_GB2312" w:eastAsia="仿宋_GB2312"/>
          <w:b/>
          <w:color w:val="000000"/>
          <w:kern w:val="0"/>
          <w:sz w:val="52"/>
          <w:szCs w:val="52"/>
        </w:rPr>
        <w:t> </w:t>
      </w: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仿宋_GB2312" w:eastAsia="仿宋_GB2312"/>
          <w:b/>
          <w:color w:val="000000"/>
          <w:kern w:val="0"/>
          <w:sz w:val="52"/>
          <w:szCs w:val="52"/>
        </w:rPr>
      </w:pPr>
      <w:r>
        <w:rPr>
          <w:rStyle w:val="7"/>
          <w:rFonts w:ascii="仿宋_GB2312" w:eastAsia="仿宋_GB2312"/>
          <w:b/>
          <w:color w:val="000000"/>
          <w:kern w:val="0"/>
          <w:sz w:val="52"/>
          <w:szCs w:val="52"/>
        </w:rPr>
        <w:t> </w:t>
      </w: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仿宋_GB2312" w:eastAsia="仿宋_GB2312"/>
          <w:b/>
          <w:color w:val="000000"/>
          <w:kern w:val="0"/>
          <w:sz w:val="52"/>
          <w:szCs w:val="52"/>
        </w:rPr>
      </w:pPr>
    </w:p>
    <w:p>
      <w:pPr>
        <w:widowControl/>
        <w:spacing w:before="100" w:beforeAutospacing="1" w:after="100" w:afterAutospacing="1"/>
        <w:jc w:val="left"/>
        <w:textAlignment w:val="baseline"/>
        <w:rPr>
          <w:rStyle w:val="7"/>
          <w:color w:val="000000"/>
        </w:rPr>
      </w:pPr>
      <w:r>
        <w:rPr>
          <w:rStyle w:val="7"/>
          <w:rFonts w:ascii="仿宋_GB2312" w:eastAsia="仿宋_GB2312"/>
          <w:b/>
          <w:color w:val="000000"/>
          <w:kern w:val="0"/>
          <w:sz w:val="32"/>
          <w:szCs w:val="32"/>
        </w:rPr>
        <w:t>　　　　申报档案名称 </w:t>
      </w:r>
      <w:r>
        <w:rPr>
          <w:rStyle w:val="7"/>
          <w:rFonts w:ascii="宋体"/>
          <w:b/>
          <w:color w:val="000000"/>
          <w:kern w:val="0"/>
          <w:sz w:val="32"/>
          <w:szCs w:val="32"/>
        </w:rPr>
        <w:t>__________________________</w:t>
      </w:r>
    </w:p>
    <w:p>
      <w:pPr>
        <w:widowControl/>
        <w:spacing w:before="100" w:beforeAutospacing="1" w:after="100" w:afterAutospacing="1"/>
        <w:jc w:val="left"/>
        <w:textAlignment w:val="baseline"/>
        <w:rPr>
          <w:rStyle w:val="7"/>
          <w:rFonts w:ascii="宋体"/>
          <w:b/>
          <w:color w:val="000000"/>
          <w:kern w:val="0"/>
          <w:sz w:val="32"/>
          <w:szCs w:val="32"/>
        </w:rPr>
      </w:pPr>
      <w:r>
        <w:rPr>
          <w:rStyle w:val="7"/>
          <w:rFonts w:ascii="仿宋_GB2312" w:eastAsia="仿宋_GB2312"/>
          <w:b/>
          <w:color w:val="000000"/>
          <w:kern w:val="0"/>
          <w:sz w:val="32"/>
          <w:szCs w:val="32"/>
        </w:rPr>
        <w:t>　　　　申报单位（个人）</w:t>
      </w:r>
      <w:r>
        <w:rPr>
          <w:rStyle w:val="7"/>
          <w:rFonts w:ascii="宋体"/>
          <w:b/>
          <w:color w:val="000000"/>
          <w:kern w:val="0"/>
          <w:sz w:val="32"/>
          <w:szCs w:val="32"/>
        </w:rPr>
        <w:t>______________________</w:t>
      </w:r>
    </w:p>
    <w:p>
      <w:pPr>
        <w:widowControl/>
        <w:spacing w:before="100" w:beforeAutospacing="1" w:after="100" w:afterAutospacing="1"/>
        <w:jc w:val="left"/>
        <w:textAlignment w:val="baseline"/>
        <w:rPr>
          <w:rStyle w:val="7"/>
          <w:color w:val="000000"/>
        </w:rPr>
      </w:pPr>
      <w:r>
        <w:rPr>
          <w:rStyle w:val="7"/>
          <w:rFonts w:ascii="仿宋_GB2312" w:eastAsia="仿宋_GB2312"/>
          <w:b/>
          <w:color w:val="000000"/>
          <w:kern w:val="0"/>
          <w:sz w:val="32"/>
          <w:szCs w:val="32"/>
        </w:rPr>
        <w:t>　　　　申报时间</w:t>
      </w:r>
      <w:r>
        <w:rPr>
          <w:rStyle w:val="7"/>
          <w:rFonts w:ascii="宋体"/>
          <w:b/>
          <w:color w:val="000000"/>
          <w:kern w:val="0"/>
          <w:sz w:val="32"/>
          <w:szCs w:val="32"/>
        </w:rPr>
        <w:t>______________________________</w:t>
      </w: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黑体" w:eastAsia="黑体"/>
          <w:color w:val="000000"/>
          <w:kern w:val="0"/>
          <w:sz w:val="32"/>
          <w:szCs w:val="32"/>
        </w:rPr>
      </w:pPr>
      <w:r>
        <w:rPr>
          <w:rStyle w:val="7"/>
          <w:rFonts w:ascii="黑体" w:eastAsia="黑体"/>
          <w:color w:val="000000"/>
          <w:kern w:val="0"/>
          <w:sz w:val="32"/>
          <w:szCs w:val="32"/>
        </w:rPr>
        <w:t>陕西省档案局制</w:t>
      </w:r>
    </w:p>
    <w:p>
      <w:pPr>
        <w:pStyle w:val="8"/>
      </w:pPr>
    </w:p>
    <w:tbl>
      <w:tblPr>
        <w:tblStyle w:val="4"/>
        <w:tblW w:w="8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666"/>
        <w:gridCol w:w="996"/>
        <w:gridCol w:w="216"/>
        <w:gridCol w:w="79"/>
        <w:gridCol w:w="917"/>
        <w:gridCol w:w="181"/>
        <w:gridCol w:w="6"/>
        <w:gridCol w:w="88"/>
        <w:gridCol w:w="783"/>
        <w:gridCol w:w="202"/>
        <w:gridCol w:w="636"/>
        <w:gridCol w:w="210"/>
        <w:gridCol w:w="56"/>
        <w:gridCol w:w="82"/>
        <w:gridCol w:w="1176"/>
        <w:gridCol w:w="469"/>
        <w:gridCol w:w="111"/>
        <w:gridCol w:w="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atLeas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档案文献名称</w:t>
            </w:r>
          </w:p>
        </w:tc>
        <w:tc>
          <w:tcPr>
            <w:tcW w:w="62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atLeast"/>
          <w:jc w:val="center"/>
        </w:trPr>
        <w:tc>
          <w:tcPr>
            <w:tcW w:w="2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档案所有者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姓  名    </w:t>
            </w:r>
          </w:p>
        </w:tc>
        <w:tc>
          <w:tcPr>
            <w:tcW w:w="4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atLeas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联系地址、邮箱</w:t>
            </w:r>
          </w:p>
        </w:tc>
        <w:tc>
          <w:tcPr>
            <w:tcW w:w="4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atLeast"/>
          <w:jc w:val="center"/>
        </w:trPr>
        <w:tc>
          <w:tcPr>
            <w:tcW w:w="2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档案保管者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姓  名    </w:t>
            </w:r>
          </w:p>
        </w:tc>
        <w:tc>
          <w:tcPr>
            <w:tcW w:w="4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atLeas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联系地址、邮箱</w:t>
            </w:r>
          </w:p>
        </w:tc>
        <w:tc>
          <w:tcPr>
            <w:tcW w:w="4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atLeas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所有权类别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国家所有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集体所有</w:t>
            </w:r>
          </w:p>
        </w:tc>
        <w:tc>
          <w:tcPr>
            <w:tcW w:w="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个人所有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atLeas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使用范围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公开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不公开</w:t>
            </w: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787" w:hRule="atLeas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档案内容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简要说明</w:t>
            </w:r>
          </w:p>
        </w:tc>
        <w:tc>
          <w:tcPr>
            <w:tcW w:w="62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595" w:hRule="atLeas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编目情况</w:t>
            </w:r>
          </w:p>
        </w:tc>
        <w:tc>
          <w:tcPr>
            <w:tcW w:w="62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exact"/>
          <w:jc w:val="center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数量（卷、件、册）</w:t>
            </w:r>
          </w:p>
        </w:tc>
        <w:tc>
          <w:tcPr>
            <w:tcW w:w="2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排架长度</w:t>
            </w:r>
          </w:p>
        </w:tc>
        <w:tc>
          <w:tcPr>
            <w:tcW w:w="1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exact"/>
          <w:jc w:val="center"/>
        </w:trPr>
        <w:tc>
          <w:tcPr>
            <w:tcW w:w="2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文献价值鉴定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专家情况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（若无，可不填）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exac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2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资格证明</w:t>
            </w:r>
          </w:p>
        </w:tc>
        <w:tc>
          <w:tcPr>
            <w:tcW w:w="38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851" w:hRule="exac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2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联系地址电话</w:t>
            </w:r>
          </w:p>
        </w:tc>
        <w:tc>
          <w:tcPr>
            <w:tcW w:w="38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804" w:hRule="atLeast"/>
          <w:jc w:val="center"/>
        </w:trPr>
        <w:tc>
          <w:tcPr>
            <w:tcW w:w="2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价值评估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形成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地域</w:t>
            </w:r>
          </w:p>
        </w:tc>
        <w:tc>
          <w:tcPr>
            <w:tcW w:w="1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828" w:hRule="atLeas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主题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52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2126" w:hRule="atLeas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民族与人物</w:t>
            </w:r>
          </w:p>
        </w:tc>
        <w:tc>
          <w:tcPr>
            <w:tcW w:w="52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2126" w:hRule="atLeas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形式与风格</w:t>
            </w:r>
          </w:p>
        </w:tc>
        <w:tc>
          <w:tcPr>
            <w:tcW w:w="52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2126" w:hRule="atLeast"/>
          <w:jc w:val="center"/>
        </w:trPr>
        <w:tc>
          <w:tcPr>
            <w:tcW w:w="2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系统性与稀有性</w:t>
            </w:r>
          </w:p>
        </w:tc>
        <w:tc>
          <w:tcPr>
            <w:tcW w:w="52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992" w:hRule="atLeast"/>
          <w:jc w:val="center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申报单位联系人</w:t>
            </w:r>
          </w:p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（个人）</w:t>
            </w:r>
          </w:p>
        </w:tc>
        <w:tc>
          <w:tcPr>
            <w:tcW w:w="1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电  话</w:t>
            </w: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992" w:hRule="atLeast"/>
          <w:jc w:val="center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传  真</w:t>
            </w:r>
          </w:p>
        </w:tc>
        <w:tc>
          <w:tcPr>
            <w:tcW w:w="1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330" w:hRule="atLeast"/>
          <w:jc w:val="center"/>
        </w:trPr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地址和邮编</w:t>
            </w:r>
          </w:p>
        </w:tc>
        <w:tc>
          <w:tcPr>
            <w:tcW w:w="521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7" w:type="dxa"/>
          <w:trHeight w:val="617" w:hRule="atLeast"/>
          <w:jc w:val="center"/>
        </w:trPr>
        <w:tc>
          <w:tcPr>
            <w:tcW w:w="822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  <w:t>主要内容、历史背景和意义阐述（不少于800字）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7" w:type="dxa"/>
          <w:trHeight w:val="13087" w:hRule="atLeast"/>
          <w:jc w:val="center"/>
        </w:trPr>
        <w:tc>
          <w:tcPr>
            <w:tcW w:w="822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b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7" w:type="dxa"/>
          <w:trHeight w:val="617" w:hRule="atLeast"/>
          <w:jc w:val="center"/>
        </w:trPr>
        <w:tc>
          <w:tcPr>
            <w:tcW w:w="822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  <w:t>价值评估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7" w:type="dxa"/>
          <w:trHeight w:val="13087" w:hRule="atLeast"/>
          <w:jc w:val="center"/>
        </w:trPr>
        <w:tc>
          <w:tcPr>
            <w:tcW w:w="822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b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3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  <w:t>保管利用情况评估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保管历史</w:t>
            </w:r>
          </w:p>
        </w:tc>
        <w:tc>
          <w:tcPr>
            <w:tcW w:w="693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保管现状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目前保管方式</w:t>
            </w:r>
          </w:p>
        </w:tc>
        <w:tc>
          <w:tcPr>
            <w:tcW w:w="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保管条件</w:t>
            </w:r>
          </w:p>
        </w:tc>
        <w:tc>
          <w:tcPr>
            <w:tcW w:w="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保护技术</w:t>
            </w:r>
          </w:p>
        </w:tc>
        <w:tc>
          <w:tcPr>
            <w:tcW w:w="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损毁程度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破损、残缺情况</w:t>
            </w:r>
          </w:p>
        </w:tc>
        <w:tc>
          <w:tcPr>
            <w:tcW w:w="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污染、褪变情况</w:t>
            </w:r>
          </w:p>
        </w:tc>
        <w:tc>
          <w:tcPr>
            <w:tcW w:w="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其他情况</w:t>
            </w:r>
          </w:p>
        </w:tc>
        <w:tc>
          <w:tcPr>
            <w:tcW w:w="505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已采取的抢救措施及数量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原貌复制</w:t>
            </w:r>
          </w:p>
        </w:tc>
        <w:tc>
          <w:tcPr>
            <w:tcW w:w="1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摄影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复印</w:t>
            </w:r>
          </w:p>
        </w:tc>
        <w:tc>
          <w:tcPr>
            <w:tcW w:w="1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录像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修复</w:t>
            </w:r>
          </w:p>
        </w:tc>
        <w:tc>
          <w:tcPr>
            <w:tcW w:w="1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刻录光盘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缩微</w:t>
            </w:r>
          </w:p>
        </w:tc>
        <w:tc>
          <w:tcPr>
            <w:tcW w:w="1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其他措施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7"/>
                <w:color w:val="000000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扫描</w:t>
            </w:r>
          </w:p>
        </w:tc>
        <w:tc>
          <w:tcPr>
            <w:tcW w:w="1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开发利用情况及今后设想</w:t>
            </w:r>
          </w:p>
        </w:tc>
        <w:tc>
          <w:tcPr>
            <w:tcW w:w="693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left"/>
        <w:textAlignment w:val="baseline"/>
        <w:rPr>
          <w:rFonts w:hint="eastAsia" w:eastAsia="宋体"/>
          <w:lang w:val="en-US" w:eastAsia="zh-CN"/>
        </w:rPr>
      </w:pPr>
      <w:r>
        <w:rPr>
          <w:rStyle w:val="7"/>
          <w:rFonts w:ascii="仿宋_GB2312" w:eastAsia="仿宋_GB2312"/>
          <w:color w:val="000000"/>
          <w:kern w:val="0"/>
          <w:szCs w:val="21"/>
        </w:rPr>
        <w:t>　　填写说明：“编目情况”指档案文献的检索工具及统计台账的编制状况，包括编目、指南或其他利用信息，若有关于该档案文献的出版物，也请列出名称；“所有权类别”“使用范围”“已采取的抢救措施及数量”等栏目可以用“√”的形式填写，表述不清的可以文字补充说明；“主要内容、历史背景和意义阐述”栏，文字描述应尽量详细，同时要说明何时、如何得到这份文献并收藏的</w:t>
      </w:r>
      <w:r>
        <w:rPr>
          <w:rStyle w:val="7"/>
          <w:rFonts w:hint="eastAsia" w:ascii="仿宋_GB2312" w:eastAsia="仿宋_GB2312"/>
          <w:color w:val="000000"/>
          <w:kern w:val="0"/>
          <w:szCs w:val="21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widowControl/>
      <w:ind w:right="360" w:firstLine="360"/>
      <w:rPr>
        <w:rStyle w:val="9"/>
        <w:rFonts w:ascii="宋体" w:hAnsi="宋体"/>
        <w:sz w:val="28"/>
        <w:szCs w:val="28"/>
      </w:rPr>
    </w:pPr>
  </w:p>
  <w:p>
    <w:pPr>
      <w:pStyle w:val="3"/>
      <w:widowControl/>
      <w:ind w:right="360" w:firstLine="360"/>
      <w:rPr>
        <w:rStyle w:val="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5DFD"/>
    <w:rsid w:val="3FFFA288"/>
    <w:rsid w:val="57F75DFD"/>
    <w:rsid w:val="5FF30830"/>
    <w:rsid w:val="87FDD5D6"/>
    <w:rsid w:val="BEF73A4E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uppressAutoHyphens/>
      <w:snapToGrid w:val="0"/>
      <w:jc w:val="left"/>
      <w:textAlignment w:val="baseline"/>
    </w:pPr>
    <w:rPr>
      <w:rFonts w:ascii="Calibri" w:hAnsi="Calibri"/>
      <w:color w:val="00000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8">
    <w:name w:val="BodyText"/>
    <w:basedOn w:val="1"/>
    <w:qFormat/>
    <w:uiPriority w:val="0"/>
    <w:pPr>
      <w:suppressAutoHyphens/>
      <w:spacing w:after="140" w:line="276" w:lineRule="auto"/>
      <w:textAlignment w:val="baseline"/>
    </w:pPr>
    <w:rPr>
      <w:rFonts w:ascii="Calibri" w:hAnsi="Calibri"/>
    </w:rPr>
  </w:style>
  <w:style w:type="character" w:customStyle="1" w:styleId="9">
    <w:name w:val="Page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2023-04-10T18:29:00Z</dcterms:created>
  <dc:creator>guest</dc:creator>
  <cp:lastModifiedBy>guest</cp:lastModifiedBy>
  <dcterms:modified xsi:type="dcterms:W3CDTF">2023-04-10T10:32:27Z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